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b w:val="1"/>
          <w:sz w:val="32"/>
          <w:szCs w:val="32"/>
          <w:rtl w:val="0"/>
        </w:rPr>
        <w:t xml:space="preserve">Culberson &amp; Hale 2023 Field Lichenology Research Award</w:t>
      </w:r>
    </w:p>
    <w:p w:rsidR="00000000" w:rsidDel="00000000" w:rsidP="00000000" w:rsidRDefault="00000000" w:rsidRPr="00000000" w14:paraId="00000002">
      <w:pPr>
        <w:spacing w:after="0" w:lineRule="auto"/>
        <w:jc w:val="center"/>
        <w:rPr>
          <w:b w:val="1"/>
          <w:sz w:val="28"/>
          <w:szCs w:val="28"/>
        </w:rPr>
      </w:pPr>
      <w:r w:rsidDel="00000000" w:rsidR="00000000" w:rsidRPr="00000000">
        <w:rPr>
          <w:b w:val="1"/>
          <w:sz w:val="28"/>
          <w:szCs w:val="28"/>
          <w:rtl w:val="0"/>
        </w:rPr>
        <w:t xml:space="preserve">Call for Student Proposals</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spacing w:after="0" w:lineRule="auto"/>
        <w:rPr/>
      </w:pPr>
      <w:r w:rsidDel="00000000" w:rsidR="00000000" w:rsidRPr="00000000">
        <w:rPr>
          <w:rtl w:val="0"/>
        </w:rPr>
        <w:t xml:space="preserve">The American Bryological and Lichenological Society (ABLS) is pleased to announce this year’s program to support student field research in lichenology. This award is made possible by generous donations provided to ABLS by Larry Giles of Duke University and others in honor of William (Bill) Culberson and Mason Hale, both of whom were committed to field-based research on the biology of lichens.</w:t>
      </w:r>
    </w:p>
    <w:p w:rsidR="00000000" w:rsidDel="00000000" w:rsidP="00000000" w:rsidRDefault="00000000" w:rsidRPr="00000000" w14:paraId="00000005">
      <w:pPr>
        <w:spacing w:after="0" w:lineRule="auto"/>
        <w:rPr/>
      </w:pPr>
      <w:r w:rsidDel="00000000" w:rsidR="00000000" w:rsidRPr="00000000">
        <w:rPr>
          <w:rtl w:val="0"/>
        </w:rPr>
      </w:r>
    </w:p>
    <w:p w:rsidR="00000000" w:rsidDel="00000000" w:rsidP="00000000" w:rsidRDefault="00000000" w:rsidRPr="00000000" w14:paraId="00000006">
      <w:pPr>
        <w:spacing w:after="0" w:lineRule="auto"/>
        <w:rPr/>
      </w:pPr>
      <w:r w:rsidDel="00000000" w:rsidR="00000000" w:rsidRPr="00000000">
        <w:rPr>
          <w:b w:val="1"/>
          <w:rtl w:val="0"/>
        </w:rPr>
        <w:t xml:space="preserve">Two awards of up to $1,000</w:t>
      </w:r>
      <w:r w:rsidDel="00000000" w:rsidR="00000000" w:rsidRPr="00000000">
        <w:rPr>
          <w:rtl w:val="0"/>
        </w:rPr>
        <w:t xml:space="preserve"> each are available to support lichenology fieldwork by students. Funds are intended primarily to support travel associated with field work, but requests to cover other expenses essential to field work will be considered. Proposed fieldwork may focus on any area of lichenology, including systematics, evolution, genetics, physiology, or ecology. Awards are not provided for support of travel to meetings, symposia, or to visit herbaria, museums, or other institutions.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Conditions for Eligibility</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Applicant must be a current member of ABLS. In the case of undergraduates who are not members of ABLS, their faculty sponsor or graduate student advisor must be a member.</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Funds are to be used only for expenses associated with fieldwork and cannot be used for laboratory expenses.</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Previous recipients are eligible to apply as long as the previously funded work has been completed and a report has been submitted BEFORE the current application is received.</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are due by </w:t>
      </w:r>
      <w:r w:rsidDel="00000000" w:rsidR="00000000" w:rsidRPr="00000000">
        <w:rPr>
          <w:b w:val="1"/>
          <w:rtl w:val="0"/>
        </w:rPr>
        <w:t xml:space="preserve">1</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March 202</w:t>
      </w:r>
      <w:r w:rsidDel="00000000" w:rsidR="00000000" w:rsidRPr="00000000">
        <w:rPr>
          <w:b w:val="1"/>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should be submitted by email to ABLS secretary Diane Haughland at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mailto:abls.membership@gmail.com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the subject line ”ABLS C&amp;H Student Field Award Application”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Proposals should include: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brief cover letter outlining the project and funding request.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letter of support from the student’s academic advisor/sponsor.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one-page CV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the applicant; if the applicant is an undergraduate student with a graduate student advisor/sponsor, then also include a summary of their qualifications. </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two page proposal (single spaced, 12 point font, one inch margins): the first page should include the project description (including up to three references); the second page should include the budget justification and itemized costs, including information about other funding sources secured or sought for the project and an explicit statement of what additional support is necessary to complete the project.</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four documents should be included in one pdf file in the order listed above. Name the file as follows: Lastname_C&amp;H_Award_202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(e.g. “Jones_C&amp;H_Award_202</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Proposals not conforming to these specifications will be rejected and invited to resubmit.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Awardees will be notified </w:t>
      </w:r>
      <w:r w:rsidDel="00000000" w:rsidR="00000000" w:rsidRPr="00000000">
        <w:rPr>
          <w:b w:val="1"/>
          <w:rtl w:val="0"/>
        </w:rPr>
        <w:t xml:space="preserve">in April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Award recipients are required to submit a brief (1-2 page) report detailing research results by 31 December 202</w:t>
      </w:r>
      <w:r w:rsidDel="00000000" w:rsidR="00000000" w:rsidRPr="00000000">
        <w:rPr>
          <w:b w:val="1"/>
          <w:rtl w:val="0"/>
        </w:rPr>
        <w:t xml:space="preserve">3.</w:t>
      </w:r>
      <w:r w:rsidDel="00000000" w:rsidR="00000000" w:rsidRPr="00000000">
        <w:rPr>
          <w:rtl w:val="0"/>
        </w:rPr>
      </w:r>
    </w:p>
    <w:sectPr>
      <w:footerReference r:id="rId8" w:type="default"/>
      <w:pgSz w:h="15840" w:w="12240" w:orient="portrait"/>
      <w:pgMar w:bottom="90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9575800</wp:posOffset>
              </wp:positionV>
              <wp:extent cx="7791450" cy="292100"/>
              <wp:effectExtent b="0" l="0" r="0" t="0"/>
              <wp:wrapNone/>
              <wp:docPr descr="{&quot;HashCode&quot;:-1542678785,&quot;Height&quot;:792.0,&quot;Width&quot;:612.0,&quot;Placement&quot;:&quot;Footer&quot;,&quot;Index&quot;:&quot;Primary&quot;,&quot;Section&quot;:1,&quot;Top&quot;:0.0,&quot;Left&quot;:0.0}" id="3" name=""/>
              <a:graphic>
                <a:graphicData uri="http://schemas.microsoft.com/office/word/2010/wordprocessingShape">
                  <wps:wsp>
                    <wps:cNvSpPr/>
                    <wps:cNvPr id="2" name="Shape 2"/>
                    <wps:spPr>
                      <a:xfrm>
                        <a:off x="1459800" y="3643475"/>
                        <a:ext cx="7772400" cy="27305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Classification: Protected A</w:t>
                          </w:r>
                        </w:p>
                      </w:txbxContent>
                    </wps:txbx>
                    <wps:bodyPr anchorCtr="0" anchor="b" bIns="0" lIns="254000" spcFirstLastPara="1" rIns="91425"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9575800</wp:posOffset>
              </wp:positionV>
              <wp:extent cx="7791450" cy="292100"/>
              <wp:effectExtent b="0" l="0" r="0" t="0"/>
              <wp:wrapNone/>
              <wp:docPr descr="{&quot;HashCode&quot;:-1542678785,&quot;Height&quot;:792.0,&quot;Width&quot;:612.0,&quot;Placement&quot;:&quot;Footer&quot;,&quot;Index&quot;:&quot;Primary&quot;,&quot;Section&quot;:1,&quot;Top&quot;:0.0,&quot;Left&quot;:0.0}" id="3" name="image1.png"/>
              <a:graphic>
                <a:graphicData uri="http://schemas.openxmlformats.org/drawingml/2006/picture">
                  <pic:pic>
                    <pic:nvPicPr>
                      <pic:cNvPr descr="{&quot;HashCode&quot;:-1542678785,&quot;Height&quot;:792.0,&quot;Width&quot;:612.0,&quot;Placement&quot;:&quot;Footer&quot;,&quot;Index&quot;:&quot;Primary&quot;,&quot;Section&quot;:1,&quot;Top&quot;:0.0,&quot;Left&quot;:0.0}" id="0" name="image1.png"/>
                      <pic:cNvPicPr preferRelativeResize="0"/>
                    </pic:nvPicPr>
                    <pic:blipFill>
                      <a:blip r:embed="rId1"/>
                      <a:srcRect/>
                      <a:stretch>
                        <a:fillRect/>
                      </a:stretch>
                    </pic:blipFill>
                    <pic:spPr>
                      <a:xfrm>
                        <a:off x="0" y="0"/>
                        <a:ext cx="7791450" cy="29210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D3E30"/>
    <w:pPr>
      <w:ind w:left="720"/>
      <w:contextualSpacing w:val="1"/>
    </w:pPr>
  </w:style>
  <w:style w:type="character" w:styleId="Hyperlink">
    <w:name w:val="Hyperlink"/>
    <w:basedOn w:val="DefaultParagraphFont"/>
    <w:uiPriority w:val="99"/>
    <w:unhideWhenUsed w:val="1"/>
    <w:rsid w:val="007E2017"/>
    <w:rPr>
      <w:color w:val="0563c1" w:themeColor="hyperlink"/>
      <w:u w:val="single"/>
    </w:rPr>
  </w:style>
  <w:style w:type="paragraph" w:styleId="NoSpacing">
    <w:name w:val="No Spacing"/>
    <w:uiPriority w:val="1"/>
    <w:qFormat w:val="1"/>
    <w:rsid w:val="00C96441"/>
    <w:pPr>
      <w:spacing w:after="0" w:line="240" w:lineRule="auto"/>
    </w:pPr>
  </w:style>
  <w:style w:type="paragraph" w:styleId="BalloonText">
    <w:name w:val="Balloon Text"/>
    <w:basedOn w:val="Normal"/>
    <w:link w:val="BalloonTextChar"/>
    <w:uiPriority w:val="99"/>
    <w:semiHidden w:val="1"/>
    <w:unhideWhenUsed w:val="1"/>
    <w:rsid w:val="008B7E6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B7E60"/>
    <w:rPr>
      <w:rFonts w:ascii="Segoe UI" w:cs="Segoe UI" w:hAnsi="Segoe UI"/>
      <w:sz w:val="18"/>
      <w:szCs w:val="18"/>
    </w:rPr>
  </w:style>
  <w:style w:type="paragraph" w:styleId="Header">
    <w:name w:val="header"/>
    <w:basedOn w:val="Normal"/>
    <w:link w:val="HeaderChar"/>
    <w:uiPriority w:val="99"/>
    <w:unhideWhenUsed w:val="1"/>
    <w:rsid w:val="007F572B"/>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572B"/>
  </w:style>
  <w:style w:type="paragraph" w:styleId="Footer">
    <w:name w:val="footer"/>
    <w:basedOn w:val="Normal"/>
    <w:link w:val="FooterChar"/>
    <w:uiPriority w:val="99"/>
    <w:unhideWhenUsed w:val="1"/>
    <w:rsid w:val="007F572B"/>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572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bls.membership@gmail.com"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e2ijA6z55rimDHY8lxj1rn0Hrw==">AMUW2mXhfAGF/WQJ1c6C0uW/SuFKtHwkgAFV2IOH7huI7fuiWXvYVF54pVr+itwmc93DaElxtYFtg73F5Aln2yao6+eqsNJMAANmzaqrpSz/yw829a2IU12uLeYH2kesjaSzygKF03HX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2021-02-17T20:13:00Z</dcterms:created>
  <dc:creator>Doug Ladd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2021-02-17T22:10:14Z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f3f7c6b3-6ad2-440c-b330-a9abbaed6a2c</vt:lpwstr>
  </property>
  <property fmtid="{D5CDD505-2E9C-101B-9397-08002B2CF9AE}" pid="8" name="MSIP_Label_abf2ea38-542c-4b75-bd7d-582ec36a519f_ContentBits">
    <vt:lpwstr>2</vt:lpwstr>
  </property>
</Properties>
</file>